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21B2" w14:textId="56EC5C30" w:rsidR="008D58FC" w:rsidRPr="00044608" w:rsidRDefault="0048324A" w:rsidP="0048324A">
      <w:pPr>
        <w:jc w:val="right"/>
        <w:rPr>
          <w:rFonts w:ascii="Times New Roman" w:hAnsi="Times New Roman" w:cs="Times New Roman"/>
          <w:sz w:val="24"/>
          <w:szCs w:val="24"/>
        </w:rPr>
      </w:pPr>
      <w:r w:rsidRPr="0004460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51A18" w:rsidRPr="00044608">
        <w:rPr>
          <w:rFonts w:ascii="Times New Roman" w:hAnsi="Times New Roman" w:cs="Times New Roman"/>
          <w:sz w:val="24"/>
          <w:szCs w:val="24"/>
        </w:rPr>
        <w:t>13</w:t>
      </w:r>
      <w:r w:rsidRPr="00044608">
        <w:rPr>
          <w:rFonts w:ascii="Times New Roman" w:hAnsi="Times New Roman" w:cs="Times New Roman"/>
          <w:sz w:val="24"/>
          <w:szCs w:val="24"/>
        </w:rPr>
        <w:br/>
        <w:t>к Правилам</w:t>
      </w:r>
      <w:r w:rsidRPr="00044608">
        <w:rPr>
          <w:rFonts w:ascii="Times New Roman" w:hAnsi="Times New Roman" w:cs="Times New Roman"/>
          <w:sz w:val="24"/>
          <w:szCs w:val="24"/>
        </w:rPr>
        <w:br/>
        <w:t>подтверждения соответствия</w:t>
      </w:r>
      <w:r w:rsidRPr="00044608">
        <w:rPr>
          <w:rFonts w:ascii="Times New Roman" w:hAnsi="Times New Roman" w:cs="Times New Roman"/>
          <w:sz w:val="24"/>
          <w:szCs w:val="24"/>
        </w:rPr>
        <w:br/>
        <w:t>Национальной системы</w:t>
      </w:r>
      <w:r w:rsidRPr="00044608">
        <w:rPr>
          <w:rFonts w:ascii="Times New Roman" w:hAnsi="Times New Roman" w:cs="Times New Roman"/>
          <w:sz w:val="24"/>
          <w:szCs w:val="24"/>
        </w:rPr>
        <w:br/>
        <w:t>подтверждения соответствия</w:t>
      </w:r>
      <w:r w:rsidRPr="00044608">
        <w:rPr>
          <w:rFonts w:ascii="Times New Roman" w:hAnsi="Times New Roman" w:cs="Times New Roman"/>
          <w:sz w:val="24"/>
          <w:szCs w:val="24"/>
        </w:rPr>
        <w:br/>
        <w:t>Республики Беларусь</w:t>
      </w:r>
    </w:p>
    <w:p w14:paraId="521A5873" w14:textId="11353819" w:rsidR="0048324A" w:rsidRPr="00044608" w:rsidRDefault="0048324A" w:rsidP="004832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608">
        <w:rPr>
          <w:rFonts w:ascii="Times New Roman" w:hAnsi="Times New Roman" w:cs="Times New Roman"/>
          <w:b/>
          <w:bCs/>
          <w:sz w:val="24"/>
          <w:szCs w:val="24"/>
        </w:rPr>
        <w:t xml:space="preserve">СХЕМЫ </w:t>
      </w:r>
      <w:r w:rsidR="00851A18" w:rsidRPr="00044608">
        <w:rPr>
          <w:rFonts w:ascii="Times New Roman" w:hAnsi="Times New Roman" w:cs="Times New Roman"/>
          <w:b/>
          <w:bCs/>
          <w:sz w:val="24"/>
          <w:szCs w:val="24"/>
        </w:rPr>
        <w:t>ДЕКЛАРИРОВАНИЯ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48324A" w:rsidRPr="00044608" w14:paraId="6193E2C2" w14:textId="77777777" w:rsidTr="0048324A">
        <w:trPr>
          <w:tblHeader/>
        </w:trPr>
        <w:tc>
          <w:tcPr>
            <w:tcW w:w="1696" w:type="dxa"/>
          </w:tcPr>
          <w:p w14:paraId="1E29FDDF" w14:textId="77777777" w:rsidR="0048324A" w:rsidRPr="00044608" w:rsidRDefault="0048324A" w:rsidP="00483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608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Обозначение</w:t>
            </w:r>
            <w:r w:rsidRPr="000446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44608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схемы</w:t>
            </w:r>
          </w:p>
          <w:p w14:paraId="7E8F0725" w14:textId="77777777" w:rsidR="0048324A" w:rsidRPr="00044608" w:rsidRDefault="0048324A" w:rsidP="00483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</w:tcPr>
          <w:p w14:paraId="50121A9D" w14:textId="38472EF8" w:rsidR="0048324A" w:rsidRPr="00044608" w:rsidRDefault="0048324A" w:rsidP="00483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608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Совокупность и последовательность действий</w:t>
            </w:r>
          </w:p>
        </w:tc>
      </w:tr>
      <w:tr w:rsidR="0048324A" w:rsidRPr="00044608" w14:paraId="353A412A" w14:textId="77777777" w:rsidTr="0048324A">
        <w:tc>
          <w:tcPr>
            <w:tcW w:w="1696" w:type="dxa"/>
          </w:tcPr>
          <w:p w14:paraId="1890BC9B" w14:textId="2A8D5504" w:rsidR="0048324A" w:rsidRPr="00044608" w:rsidRDefault="00851A18" w:rsidP="0048324A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4460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7649" w:type="dxa"/>
          </w:tcPr>
          <w:p w14:paraId="03A03C69" w14:textId="20FC9C4D" w:rsidR="0048324A" w:rsidRPr="00044608" w:rsidRDefault="00044608" w:rsidP="00851A18">
            <w:pPr>
              <w:spacing w:after="0" w:line="240" w:lineRule="auto"/>
              <w:jc w:val="left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4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Лицо, принимающее декларацию: формирует документы, подтверждающие соответствие продукции установленным техническим требованиям и правомочность принятия декларации о соответствии; осуществляет контроль в процессе производства продукции; проводит испытания продукции в испытательной лаборатории (центре); принимает декларацию о соответствии; подает заявление о регистрации декларации о соответствии с документами, предусмотренными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 Орган по регистрации деклараций: проводит анализ заявления о регистрации декларации о соответствии и документов, представленных лицом, принимающим декларацию; регистрирует декларацию о соответствии</w:t>
            </w:r>
          </w:p>
        </w:tc>
      </w:tr>
      <w:tr w:rsidR="0048324A" w:rsidRPr="00044608" w14:paraId="54874E38" w14:textId="77777777" w:rsidTr="0048324A">
        <w:tc>
          <w:tcPr>
            <w:tcW w:w="1696" w:type="dxa"/>
          </w:tcPr>
          <w:p w14:paraId="16295C56" w14:textId="328B2E9C" w:rsidR="0048324A" w:rsidRPr="00044608" w:rsidRDefault="00851A18" w:rsidP="0048324A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4460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7649" w:type="dxa"/>
          </w:tcPr>
          <w:p w14:paraId="4BC80C29" w14:textId="4D41AE45" w:rsidR="0048324A" w:rsidRPr="00044608" w:rsidRDefault="00044608" w:rsidP="00851A18">
            <w:pPr>
              <w:spacing w:after="0" w:line="240" w:lineRule="auto"/>
              <w:jc w:val="left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4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Лицо, принимающее декларацию: формирует документы, подтверждающие соответствие продукции установленным техническим требованиям и правомочность принятия декларации о соответствии; проводит испытания продукции в испытательной лаборатории (центре); принимает декларацию о соответствии; подает заявление о регистрации декларации о соответствии с документами, предусмотренными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 Орган по регистрации деклараций: проводит анализ заявления о регистрации декларации о соответствии и документов, представленных лицом, принимающим декларацию; регистрирует декларацию о соответствии</w:t>
            </w:r>
          </w:p>
        </w:tc>
      </w:tr>
      <w:tr w:rsidR="0048324A" w:rsidRPr="00044608" w14:paraId="64314EA7" w14:textId="77777777" w:rsidTr="0048324A">
        <w:tc>
          <w:tcPr>
            <w:tcW w:w="1696" w:type="dxa"/>
          </w:tcPr>
          <w:p w14:paraId="2A7654A4" w14:textId="67EA543F" w:rsidR="0048324A" w:rsidRPr="00044608" w:rsidRDefault="00851A18" w:rsidP="0048324A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4460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7649" w:type="dxa"/>
          </w:tcPr>
          <w:p w14:paraId="1899ED4C" w14:textId="753A63A5" w:rsidR="0048324A" w:rsidRPr="00044608" w:rsidRDefault="00044608" w:rsidP="00851A18">
            <w:pPr>
              <w:spacing w:after="0" w:line="240" w:lineRule="auto"/>
              <w:jc w:val="left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4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Лицо, принимающее декларацию: формирует документы, подтверждающие соответствие продукции установленным техническим требованиям и правомочность принятия декларации о соответствии; осуществляет контроль в процессе производства продукции; заключает договор на выполнение работ по проведению испытаний; предоставляет продукцию для испытаний в аккредитованную испытательную лабораторию (центр); принимает декларацию о соответствии; подает заявление о регистрации декларации о соответствии с документами, предусмотренными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 Аккредитованная испытательная лаборатория (центр): заключает договор на выполнение работ по проведению испытаний; проводит испытания продукции. Орган по регистрации деклараций: проводит анализ заявления о регистрации </w:t>
            </w:r>
            <w:r w:rsidRPr="0004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декларации о соответствии и документов, представленных лицом, принимающим декларацию; регистрирует декларацию о соответствии</w:t>
            </w:r>
          </w:p>
        </w:tc>
      </w:tr>
      <w:tr w:rsidR="00851A18" w:rsidRPr="00044608" w14:paraId="2B8D73FF" w14:textId="77777777" w:rsidTr="0048324A">
        <w:tc>
          <w:tcPr>
            <w:tcW w:w="1696" w:type="dxa"/>
          </w:tcPr>
          <w:p w14:paraId="6E815DB9" w14:textId="7A3C6071" w:rsidR="00851A18" w:rsidRPr="00044608" w:rsidRDefault="00851A18" w:rsidP="0048324A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4460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4д</w:t>
            </w:r>
          </w:p>
        </w:tc>
        <w:tc>
          <w:tcPr>
            <w:tcW w:w="7649" w:type="dxa"/>
          </w:tcPr>
          <w:p w14:paraId="73F57B70" w14:textId="211A730D" w:rsidR="00851A18" w:rsidRPr="00044608" w:rsidRDefault="00044608" w:rsidP="00851A1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4608">
              <w:rPr>
                <w:rFonts w:ascii="Times New Roman" w:hAnsi="Times New Roman" w:cs="Times New Roman"/>
                <w:sz w:val="24"/>
                <w:szCs w:val="24"/>
              </w:rPr>
              <w:t>Лицо, принимающее декларацию: формирует документы, подтверждающие соответствие продукции установленным техническим требованиям и правомочность принятия декларации о соответствии; заключает договор на выполнение работ по проведению испытаний; предоставляет продукцию для испытаний в аккредитованную испытательную лабораторию (центр);</w:t>
            </w:r>
            <w:r w:rsidRPr="00044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608">
              <w:rPr>
                <w:rFonts w:ascii="Times New Roman" w:hAnsi="Times New Roman" w:cs="Times New Roman"/>
                <w:sz w:val="24"/>
                <w:szCs w:val="24"/>
              </w:rPr>
              <w:t>принимает декларацию о соответствии; подает заявление о регистрации декларации о соответствии с документами, предусмотренными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 Аккредитованная испытательная лаборатория (центр): заключает договор на выполнение работ по проведению испытаний; проводит испытания продукции. Орган по регистрации деклараций: проводит анализ заявления о регистрации декларации о соответствии и документов, представленных лицом, принимающим декларацию; регистрирует декларацию о соответствии</w:t>
            </w:r>
          </w:p>
        </w:tc>
      </w:tr>
    </w:tbl>
    <w:p w14:paraId="604486C5" w14:textId="77777777" w:rsidR="00044608" w:rsidRPr="00044608" w:rsidRDefault="00044608" w:rsidP="00851A18">
      <w:pPr>
        <w:rPr>
          <w:rFonts w:ascii="Times New Roman" w:hAnsi="Times New Roman" w:cs="Times New Roman"/>
        </w:rPr>
      </w:pPr>
    </w:p>
    <w:p w14:paraId="6B0AF300" w14:textId="3272BBED" w:rsidR="00044608" w:rsidRPr="00044608" w:rsidRDefault="00044608" w:rsidP="00851A18">
      <w:pPr>
        <w:rPr>
          <w:rFonts w:ascii="Times New Roman" w:hAnsi="Times New Roman" w:cs="Times New Roman"/>
        </w:rPr>
      </w:pPr>
      <w:r w:rsidRPr="00044608">
        <w:rPr>
          <w:rFonts w:ascii="Times New Roman" w:hAnsi="Times New Roman" w:cs="Times New Roman"/>
        </w:rPr>
        <w:t xml:space="preserve">Декларирование соответствия строительных материалов и изделий проводится по схемам 1 д, 2д, </w:t>
      </w:r>
      <w:r w:rsidRPr="00044608">
        <w:rPr>
          <w:rFonts w:ascii="Times New Roman" w:hAnsi="Times New Roman" w:cs="Times New Roman"/>
        </w:rPr>
        <w:t>3</w:t>
      </w:r>
      <w:r w:rsidRPr="00044608">
        <w:rPr>
          <w:rFonts w:ascii="Times New Roman" w:hAnsi="Times New Roman" w:cs="Times New Roman"/>
        </w:rPr>
        <w:t>д, 4д. Схемы 1д и 2д применяются в случае отсутствия в Республике Беларусь аккредитованных испытательных лабораторий</w:t>
      </w:r>
    </w:p>
    <w:p w14:paraId="3A3EFAA1" w14:textId="2BF9AC4B" w:rsidR="00851A18" w:rsidRDefault="00851A18" w:rsidP="00851A18">
      <w:pPr>
        <w:rPr>
          <w:rFonts w:ascii="Times New Roman" w:hAnsi="Times New Roman" w:cs="Times New Roman"/>
        </w:rPr>
      </w:pPr>
      <w:r w:rsidRPr="00851A18">
        <w:rPr>
          <w:rFonts w:ascii="Times New Roman" w:hAnsi="Times New Roman" w:cs="Times New Roman"/>
        </w:rPr>
        <w:t xml:space="preserve">Схемы декларирования соответствия выбирает лицо, принимающее декларацию, исходя из условий их применения. Применяются следующие схемы декларирования соответствия: </w:t>
      </w:r>
    </w:p>
    <w:p w14:paraId="31AEDD77" w14:textId="77777777" w:rsidR="00851A18" w:rsidRDefault="00851A18" w:rsidP="00851A18">
      <w:pPr>
        <w:rPr>
          <w:rFonts w:ascii="Times New Roman" w:hAnsi="Times New Roman" w:cs="Times New Roman"/>
        </w:rPr>
      </w:pPr>
      <w:r w:rsidRPr="00851A18">
        <w:rPr>
          <w:rFonts w:ascii="Times New Roman" w:hAnsi="Times New Roman" w:cs="Times New Roman"/>
        </w:rPr>
        <w:t xml:space="preserve">схема 1д – для серийно выпускаемой продукции; </w:t>
      </w:r>
    </w:p>
    <w:p w14:paraId="7D25CFF0" w14:textId="77777777" w:rsidR="00851A18" w:rsidRDefault="00851A18" w:rsidP="00851A18">
      <w:pPr>
        <w:rPr>
          <w:rFonts w:ascii="Times New Roman" w:hAnsi="Times New Roman" w:cs="Times New Roman"/>
        </w:rPr>
      </w:pPr>
      <w:r w:rsidRPr="00851A18">
        <w:rPr>
          <w:rFonts w:ascii="Times New Roman" w:hAnsi="Times New Roman" w:cs="Times New Roman"/>
        </w:rPr>
        <w:t xml:space="preserve">схема 2д – для партии продукции (единичного изделия); </w:t>
      </w:r>
    </w:p>
    <w:p w14:paraId="5DD2D2EB" w14:textId="77777777" w:rsidR="00851A18" w:rsidRDefault="00851A18" w:rsidP="00851A18">
      <w:pPr>
        <w:rPr>
          <w:rFonts w:ascii="Times New Roman" w:hAnsi="Times New Roman" w:cs="Times New Roman"/>
        </w:rPr>
      </w:pPr>
      <w:r w:rsidRPr="00851A18">
        <w:rPr>
          <w:rFonts w:ascii="Times New Roman" w:hAnsi="Times New Roman" w:cs="Times New Roman"/>
        </w:rPr>
        <w:t xml:space="preserve">схема 3д – для серийно выпускаемой продукции; </w:t>
      </w:r>
    </w:p>
    <w:p w14:paraId="1EB2B4FC" w14:textId="77777777" w:rsidR="00851A18" w:rsidRDefault="00851A18" w:rsidP="00851A18">
      <w:pPr>
        <w:rPr>
          <w:rFonts w:ascii="Times New Roman" w:hAnsi="Times New Roman" w:cs="Times New Roman"/>
          <w:lang w:val="en-US"/>
        </w:rPr>
      </w:pPr>
      <w:r w:rsidRPr="00851A18">
        <w:rPr>
          <w:rFonts w:ascii="Times New Roman" w:hAnsi="Times New Roman" w:cs="Times New Roman"/>
        </w:rPr>
        <w:t xml:space="preserve">схема 4д – для партии продукции (единичного изделия); </w:t>
      </w:r>
    </w:p>
    <w:p w14:paraId="615EDAF4" w14:textId="77777777" w:rsidR="00044608" w:rsidRPr="00044608" w:rsidRDefault="00044608" w:rsidP="00851A18">
      <w:pPr>
        <w:rPr>
          <w:rFonts w:ascii="Times New Roman" w:hAnsi="Times New Roman" w:cs="Times New Roman"/>
          <w:lang w:val="en-US"/>
        </w:rPr>
      </w:pPr>
    </w:p>
    <w:sectPr w:rsidR="00044608" w:rsidRPr="0004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D6"/>
    <w:rsid w:val="00044608"/>
    <w:rsid w:val="004203D6"/>
    <w:rsid w:val="0048324A"/>
    <w:rsid w:val="00577BE2"/>
    <w:rsid w:val="007B54D8"/>
    <w:rsid w:val="00851A18"/>
    <w:rsid w:val="008D58FC"/>
    <w:rsid w:val="00C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81F5"/>
  <w15:chartTrackingRefBased/>
  <w15:docId w15:val="{FCF30EF2-2F62-469C-B09A-5CE34C3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832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2026-05-26T12:23:00Z</dcterms:created>
  <dcterms:modified xsi:type="dcterms:W3CDTF">2026-05-26T12:23:00Z</dcterms:modified>
</cp:coreProperties>
</file>